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C593C" w14:textId="4EBE819A" w:rsidR="003C1F7E" w:rsidRDefault="00C23DDA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3GPP TSG-SA Meeting #</w:t>
      </w:r>
      <w:r>
        <w:rPr>
          <w:rFonts w:cs="Arial"/>
          <w:bCs/>
          <w:color w:val="000000"/>
          <w:sz w:val="22"/>
          <w:lang w:val="en-US"/>
        </w:rPr>
        <w:t>100</w:t>
      </w:r>
      <w:r>
        <w:rPr>
          <w:rFonts w:cs="Arial"/>
          <w:bCs/>
          <w:color w:val="000000"/>
          <w:sz w:val="22"/>
        </w:rPr>
        <w:tab/>
        <w:t xml:space="preserve">Tdoc </w:t>
      </w:r>
      <w:r w:rsidR="004C2AB0">
        <w:rPr>
          <w:rFonts w:cs="Arial"/>
          <w:bCs/>
          <w:color w:val="000000"/>
          <w:sz w:val="22"/>
        </w:rPr>
        <w:t>SP-2306</w:t>
      </w:r>
      <w:r w:rsidR="00223C75">
        <w:rPr>
          <w:rFonts w:cs="Arial"/>
          <w:bCs/>
          <w:color w:val="000000"/>
          <w:sz w:val="22"/>
        </w:rPr>
        <w:t>46</w:t>
      </w:r>
    </w:p>
    <w:p w14:paraId="207C593D" w14:textId="77777777" w:rsidR="003C1F7E" w:rsidRDefault="00C23DDA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 w:hint="eastAsia"/>
          <w:bCs/>
          <w:color w:val="000000"/>
          <w:sz w:val="22"/>
        </w:rPr>
        <w:t>Taipei</w:t>
      </w:r>
      <w:r>
        <w:rPr>
          <w:rFonts w:cs="Arial"/>
          <w:bCs/>
          <w:color w:val="000000"/>
          <w:sz w:val="22"/>
        </w:rPr>
        <w:t xml:space="preserve">,  </w:t>
      </w:r>
      <w:r>
        <w:rPr>
          <w:rFonts w:cs="Arial"/>
          <w:bCs/>
          <w:color w:val="000000"/>
          <w:sz w:val="22"/>
          <w:lang w:val="en-US"/>
        </w:rPr>
        <w:t>12 - 16</w:t>
      </w:r>
      <w:r>
        <w:rPr>
          <w:rFonts w:cs="Arial"/>
          <w:bCs/>
          <w:color w:val="000000"/>
          <w:sz w:val="22"/>
        </w:rPr>
        <w:t xml:space="preserve"> </w:t>
      </w:r>
      <w:r>
        <w:rPr>
          <w:rFonts w:cs="Arial" w:hint="eastAsia"/>
          <w:bCs/>
          <w:color w:val="000000"/>
          <w:sz w:val="22"/>
        </w:rPr>
        <w:t>Jun</w:t>
      </w:r>
      <w:r>
        <w:rPr>
          <w:rFonts w:cs="Arial"/>
          <w:bCs/>
          <w:color w:val="000000"/>
          <w:sz w:val="22"/>
        </w:rPr>
        <w:t xml:space="preserve"> 202</w:t>
      </w:r>
      <w:r>
        <w:rPr>
          <w:rFonts w:cs="Arial"/>
          <w:bCs/>
          <w:color w:val="000000"/>
          <w:sz w:val="22"/>
          <w:lang w:val="en-US"/>
        </w:rPr>
        <w:t>3</w:t>
      </w:r>
      <w:r>
        <w:rPr>
          <w:rFonts w:cs="Arial"/>
          <w:bCs/>
          <w:color w:val="000000"/>
          <w:sz w:val="22"/>
        </w:rPr>
        <w:br/>
      </w:r>
      <w:r>
        <w:rPr>
          <w:rFonts w:cs="Arial"/>
          <w:bCs/>
          <w:color w:val="000000"/>
          <w:sz w:val="22"/>
        </w:rPr>
        <w:br/>
      </w:r>
    </w:p>
    <w:p w14:paraId="207C593E" w14:textId="3801B549" w:rsidR="003C1F7E" w:rsidRDefault="00C23DDA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>
        <w:rPr>
          <w:rFonts w:ascii="Arial" w:hAnsi="Arial" w:cs="Arial"/>
          <w:b/>
          <w:color w:val="000000"/>
          <w:lang w:val="en-US"/>
        </w:rPr>
        <w:t>834</w:t>
      </w:r>
      <w:r>
        <w:rPr>
          <w:rFonts w:ascii="Arial" w:hAnsi="Arial" w:cs="Arial"/>
          <w:b/>
          <w:color w:val="000000"/>
        </w:rPr>
        <w:t xml:space="preserve">, </w:t>
      </w:r>
      <w:r>
        <w:rPr>
          <w:rFonts w:ascii="Arial" w:hAnsi="Arial" w:cs="Arial"/>
          <w:b/>
          <w:color w:val="000000"/>
        </w:rPr>
        <w:t xml:space="preserve">Version </w:t>
      </w:r>
      <w:r w:rsidR="00223C75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.0.0</w:t>
      </w:r>
      <w:r>
        <w:rPr>
          <w:rFonts w:ascii="Arial" w:hAnsi="Arial" w:cs="Arial"/>
          <w:b/>
          <w:color w:val="000000"/>
        </w:rPr>
        <w:br/>
      </w:r>
    </w:p>
    <w:p w14:paraId="207C593F" w14:textId="77777777" w:rsidR="003C1F7E" w:rsidRPr="004C2AB0" w:rsidRDefault="00C23DDA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4C2AB0">
        <w:rPr>
          <w:rFonts w:ascii="Arial" w:hAnsi="Arial" w:cs="Arial"/>
          <w:b/>
          <w:color w:val="000000"/>
        </w:rPr>
        <w:t>Source:</w:t>
      </w:r>
      <w:r w:rsidRPr="004C2AB0">
        <w:rPr>
          <w:rFonts w:ascii="Arial" w:hAnsi="Arial" w:cs="Arial"/>
          <w:b/>
          <w:color w:val="000000"/>
        </w:rPr>
        <w:tab/>
        <w:t>SA WG5</w:t>
      </w:r>
      <w:r w:rsidRPr="004C2AB0">
        <w:rPr>
          <w:rFonts w:ascii="Arial" w:hAnsi="Arial" w:cs="Arial"/>
          <w:b/>
          <w:color w:val="000000"/>
        </w:rPr>
        <w:br/>
      </w:r>
    </w:p>
    <w:p w14:paraId="207C5940" w14:textId="77777777" w:rsidR="003C1F7E" w:rsidRPr="004C2AB0" w:rsidRDefault="00C23DDA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4C2AB0">
        <w:rPr>
          <w:rFonts w:ascii="Arial" w:hAnsi="Arial" w:cs="Arial"/>
          <w:b/>
          <w:color w:val="000000"/>
        </w:rPr>
        <w:t>Document for:</w:t>
      </w:r>
      <w:r w:rsidRPr="004C2AB0">
        <w:rPr>
          <w:rFonts w:ascii="Arial" w:hAnsi="Arial" w:cs="Arial"/>
          <w:b/>
          <w:color w:val="000000"/>
        </w:rPr>
        <w:tab/>
      </w:r>
      <w:r w:rsidRPr="004C2AB0">
        <w:rPr>
          <w:rFonts w:ascii="Arial" w:hAnsi="Arial" w:cs="Arial" w:hint="eastAsia"/>
          <w:b/>
          <w:color w:val="000000"/>
        </w:rPr>
        <w:t>Approval</w:t>
      </w:r>
    </w:p>
    <w:p w14:paraId="207C5942" w14:textId="77777777" w:rsidR="003C1F7E" w:rsidRPr="004C2AB0" w:rsidRDefault="003C1F7E">
      <w:pPr>
        <w:tabs>
          <w:tab w:val="left" w:pos="3119"/>
        </w:tabs>
        <w:rPr>
          <w:b/>
          <w:color w:val="000000"/>
          <w:sz w:val="24"/>
        </w:rPr>
      </w:pPr>
    </w:p>
    <w:p w14:paraId="207C5943" w14:textId="77777777" w:rsidR="003C1F7E" w:rsidRDefault="00C23DDA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Abstract of document:</w:t>
      </w:r>
    </w:p>
    <w:p w14:paraId="207C5944" w14:textId="77777777" w:rsidR="003C1F7E" w:rsidRDefault="00C23DDA">
      <w:pPr>
        <w:tabs>
          <w:tab w:val="left" w:pos="3119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>The document TR 28.</w:t>
      </w:r>
      <w:r>
        <w:rPr>
          <w:color w:val="000000"/>
          <w:sz w:val="24"/>
          <w:lang w:val="en-US"/>
        </w:rPr>
        <w:t>834</w:t>
      </w:r>
      <w:r>
        <w:rPr>
          <w:color w:val="000000"/>
          <w:sz w:val="24"/>
        </w:rPr>
        <w:t xml:space="preserve"> studies potential </w:t>
      </w:r>
      <w:r>
        <w:rPr>
          <w:rFonts w:hint="eastAsia"/>
          <w:color w:val="000000"/>
          <w:sz w:val="24"/>
        </w:rPr>
        <w:t>use cases,</w:t>
      </w:r>
      <w:r>
        <w:rPr>
          <w:color w:val="000000"/>
          <w:sz w:val="24"/>
        </w:rPr>
        <w:t xml:space="preserve"> requirements and solutions</w:t>
      </w:r>
      <w:r>
        <w:rPr>
          <w:rFonts w:hint="eastAsia"/>
          <w:color w:val="000000"/>
          <w:sz w:val="24"/>
        </w:rPr>
        <w:t xml:space="preserve"> for the </w:t>
      </w:r>
      <w:r>
        <w:rPr>
          <w:color w:val="000000"/>
          <w:sz w:val="24"/>
        </w:rPr>
        <w:t xml:space="preserve">management of cloud-native virtualized network function and the impacts on the 3GPP </w:t>
      </w:r>
      <w:r>
        <w:rPr>
          <w:color w:val="000000"/>
          <w:sz w:val="24"/>
        </w:rPr>
        <w:t>management system. The document provides conclusions and recommendations on the next steps in the standardization.</w:t>
      </w:r>
    </w:p>
    <w:p w14:paraId="207C5945" w14:textId="77777777" w:rsidR="003C1F7E" w:rsidRDefault="00C23DD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207C5946" w14:textId="77777777" w:rsidR="003C1F7E" w:rsidRDefault="00C23DDA">
      <w:pPr>
        <w:rPr>
          <w:sz w:val="24"/>
          <w:lang w:val="en-US"/>
        </w:rPr>
      </w:pPr>
      <w:r>
        <w:rPr>
          <w:rFonts w:hint="eastAsia"/>
          <w:sz w:val="24"/>
        </w:rPr>
        <w:t xml:space="preserve">The changes </w:t>
      </w:r>
      <w:proofErr w:type="spellStart"/>
      <w:r>
        <w:rPr>
          <w:rFonts w:hint="eastAsia"/>
          <w:sz w:val="24"/>
        </w:rPr>
        <w:t>inc</w:t>
      </w:r>
      <w:proofErr w:type="spellEnd"/>
      <w:r>
        <w:rPr>
          <w:rFonts w:hint="eastAsia"/>
          <w:sz w:val="24"/>
          <w:lang w:val="en-US"/>
        </w:rPr>
        <w:t>lude</w:t>
      </w:r>
      <w:r>
        <w:rPr>
          <w:sz w:val="24"/>
          <w:lang w:val="en-US"/>
        </w:rPr>
        <w:t xml:space="preserve"> </w:t>
      </w:r>
      <w:r>
        <w:rPr>
          <w:rFonts w:hint="eastAsia"/>
          <w:sz w:val="24"/>
          <w:lang w:val="en-US"/>
        </w:rPr>
        <w:t>mov</w:t>
      </w:r>
      <w:r>
        <w:rPr>
          <w:sz w:val="24"/>
          <w:lang w:val="en-US"/>
        </w:rPr>
        <w:t>ing</w:t>
      </w:r>
      <w:r>
        <w:rPr>
          <w:rFonts w:hint="eastAsia"/>
          <w:sz w:val="24"/>
          <w:lang w:val="en-US"/>
        </w:rPr>
        <w:t xml:space="preserve"> out the editor’s notes, do</w:t>
      </w:r>
      <w:r>
        <w:rPr>
          <w:sz w:val="24"/>
          <w:lang w:val="en-US"/>
        </w:rPr>
        <w:t>ing</w:t>
      </w:r>
      <w:r>
        <w:rPr>
          <w:rFonts w:hint="eastAsia"/>
          <w:sz w:val="24"/>
          <w:lang w:val="en-US"/>
        </w:rPr>
        <w:t xml:space="preserve"> the editorial </w:t>
      </w:r>
      <w:r>
        <w:rPr>
          <w:sz w:val="24"/>
          <w:lang w:val="en-US"/>
        </w:rPr>
        <w:t xml:space="preserve"> modifications and addi</w:t>
      </w:r>
      <w:r>
        <w:rPr>
          <w:sz w:val="24"/>
          <w:lang w:val="en-US"/>
        </w:rPr>
        <w:t>ng a recommendation that published versions of TS 28.526 should be corrected to remove references to VNF package management operations that have been voided in ETSI GS.</w:t>
      </w:r>
    </w:p>
    <w:p w14:paraId="207C5947" w14:textId="77777777" w:rsidR="003C1F7E" w:rsidRDefault="00C23DDA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Outstanding Issues:</w:t>
      </w:r>
    </w:p>
    <w:p w14:paraId="207C5948" w14:textId="1B0BAF51" w:rsidR="003C1F7E" w:rsidRDefault="00223C75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Editorial </w:t>
      </w:r>
      <w:proofErr w:type="spellStart"/>
      <w:r>
        <w:rPr>
          <w:color w:val="000000"/>
          <w:sz w:val="24"/>
        </w:rPr>
        <w:t>cleanup</w:t>
      </w:r>
      <w:proofErr w:type="spellEnd"/>
      <w:r>
        <w:rPr>
          <w:color w:val="000000"/>
          <w:sz w:val="24"/>
        </w:rPr>
        <w:t>.</w:t>
      </w:r>
    </w:p>
    <w:p w14:paraId="207C5949" w14:textId="77777777" w:rsidR="003C1F7E" w:rsidRDefault="00C23DDA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Contentious Issues:</w:t>
      </w:r>
    </w:p>
    <w:p w14:paraId="207C594A" w14:textId="77777777" w:rsidR="003C1F7E" w:rsidRDefault="00C23DDA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207C594B" w14:textId="77777777" w:rsidR="003C1F7E" w:rsidRDefault="003C1F7E">
      <w:pPr>
        <w:tabs>
          <w:tab w:val="left" w:pos="3119"/>
        </w:tabs>
        <w:rPr>
          <w:b/>
          <w:color w:val="000000"/>
          <w:sz w:val="24"/>
        </w:rPr>
      </w:pPr>
    </w:p>
    <w:p w14:paraId="207C594C" w14:textId="77777777" w:rsidR="003C1F7E" w:rsidRDefault="00C23DDA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>
        <w:rPr>
          <w:color w:val="000000"/>
          <w:sz w:val="16"/>
          <w:szCs w:val="16"/>
          <w:u w:val="single"/>
        </w:rPr>
        <w:t xml:space="preserve">Change history of this </w:t>
      </w:r>
      <w:r>
        <w:rPr>
          <w:color w:val="000000"/>
          <w:sz w:val="16"/>
          <w:szCs w:val="16"/>
          <w:u w:val="single"/>
        </w:rPr>
        <w:t>document:</w:t>
      </w:r>
    </w:p>
    <w:p w14:paraId="207C594D" w14:textId="77777777" w:rsidR="003C1F7E" w:rsidRDefault="00C23DDA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1999-11-17: original issue</w:t>
      </w:r>
    </w:p>
    <w:p w14:paraId="207C594E" w14:textId="77777777" w:rsidR="003C1F7E" w:rsidRDefault="00C23DDA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07C594F" w14:textId="77777777" w:rsidR="003C1F7E" w:rsidRDefault="00C23DDA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2015-01-06: adds tdoc header &amp; removes redundant information below</w:t>
      </w:r>
    </w:p>
    <w:sectPr w:rsidR="003C1F7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C5954" w14:textId="77777777" w:rsidR="00000000" w:rsidRDefault="00C23DDA">
      <w:pPr>
        <w:spacing w:after="0"/>
      </w:pPr>
      <w:r>
        <w:separator/>
      </w:r>
    </w:p>
  </w:endnote>
  <w:endnote w:type="continuationSeparator" w:id="0">
    <w:p w14:paraId="207C5956" w14:textId="77777777" w:rsidR="00000000" w:rsidRDefault="00C23D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C5950" w14:textId="77777777" w:rsidR="003C1F7E" w:rsidRDefault="00C23DDA">
      <w:pPr>
        <w:spacing w:after="0"/>
      </w:pPr>
      <w:r>
        <w:separator/>
      </w:r>
    </w:p>
  </w:footnote>
  <w:footnote w:type="continuationSeparator" w:id="0">
    <w:p w14:paraId="207C5951" w14:textId="77777777" w:rsidR="003C1F7E" w:rsidRDefault="00C23DD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07F7"/>
    <w:rsid w:val="000F7ECB"/>
    <w:rsid w:val="001009A1"/>
    <w:rsid w:val="00134C5C"/>
    <w:rsid w:val="0017511D"/>
    <w:rsid w:val="001970B4"/>
    <w:rsid w:val="001D45C5"/>
    <w:rsid w:val="00201520"/>
    <w:rsid w:val="00212767"/>
    <w:rsid w:val="00222D66"/>
    <w:rsid w:val="00223C75"/>
    <w:rsid w:val="0026062E"/>
    <w:rsid w:val="002665E3"/>
    <w:rsid w:val="00271706"/>
    <w:rsid w:val="002A6CA6"/>
    <w:rsid w:val="002B09A1"/>
    <w:rsid w:val="002B220E"/>
    <w:rsid w:val="003357E1"/>
    <w:rsid w:val="003647FC"/>
    <w:rsid w:val="00366E2A"/>
    <w:rsid w:val="00380183"/>
    <w:rsid w:val="003874F2"/>
    <w:rsid w:val="00397034"/>
    <w:rsid w:val="003C1F7E"/>
    <w:rsid w:val="003E7297"/>
    <w:rsid w:val="00421FB2"/>
    <w:rsid w:val="0045428D"/>
    <w:rsid w:val="0047776C"/>
    <w:rsid w:val="004C2AB0"/>
    <w:rsid w:val="004F39C0"/>
    <w:rsid w:val="005248DB"/>
    <w:rsid w:val="0053220F"/>
    <w:rsid w:val="0056292A"/>
    <w:rsid w:val="005868ED"/>
    <w:rsid w:val="005B6A41"/>
    <w:rsid w:val="005C725F"/>
    <w:rsid w:val="005F10CC"/>
    <w:rsid w:val="00607EC1"/>
    <w:rsid w:val="0064033E"/>
    <w:rsid w:val="00650510"/>
    <w:rsid w:val="006B2592"/>
    <w:rsid w:val="006F5B0E"/>
    <w:rsid w:val="00700658"/>
    <w:rsid w:val="007533CC"/>
    <w:rsid w:val="00765EDB"/>
    <w:rsid w:val="00794E8C"/>
    <w:rsid w:val="007D6195"/>
    <w:rsid w:val="0085674D"/>
    <w:rsid w:val="00874031"/>
    <w:rsid w:val="0089418B"/>
    <w:rsid w:val="008B32D5"/>
    <w:rsid w:val="008D2387"/>
    <w:rsid w:val="008E30EC"/>
    <w:rsid w:val="009111AD"/>
    <w:rsid w:val="00925761"/>
    <w:rsid w:val="0096471F"/>
    <w:rsid w:val="00992AAF"/>
    <w:rsid w:val="009A5967"/>
    <w:rsid w:val="009C3D5A"/>
    <w:rsid w:val="009D0BA4"/>
    <w:rsid w:val="009D5026"/>
    <w:rsid w:val="009D7D77"/>
    <w:rsid w:val="009F1821"/>
    <w:rsid w:val="00A35C17"/>
    <w:rsid w:val="00A41210"/>
    <w:rsid w:val="00A55084"/>
    <w:rsid w:val="00AB1EB7"/>
    <w:rsid w:val="00AB2CBC"/>
    <w:rsid w:val="00B03A93"/>
    <w:rsid w:val="00B06DC1"/>
    <w:rsid w:val="00B20510"/>
    <w:rsid w:val="00B376BD"/>
    <w:rsid w:val="00B43779"/>
    <w:rsid w:val="00B439F6"/>
    <w:rsid w:val="00B61891"/>
    <w:rsid w:val="00B8637D"/>
    <w:rsid w:val="00BA0FBB"/>
    <w:rsid w:val="00BB4D81"/>
    <w:rsid w:val="00BF0958"/>
    <w:rsid w:val="00C037B9"/>
    <w:rsid w:val="00C23DDA"/>
    <w:rsid w:val="00C70A20"/>
    <w:rsid w:val="00C94721"/>
    <w:rsid w:val="00CC358C"/>
    <w:rsid w:val="00CF6DE2"/>
    <w:rsid w:val="00D27C43"/>
    <w:rsid w:val="00D45010"/>
    <w:rsid w:val="00D61764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D2FA1"/>
    <w:rsid w:val="1E6C3E18"/>
    <w:rsid w:val="2A2B2579"/>
    <w:rsid w:val="2D235253"/>
    <w:rsid w:val="3DF1281D"/>
    <w:rsid w:val="53563324"/>
    <w:rsid w:val="752B2ED4"/>
    <w:rsid w:val="7A703535"/>
    <w:rsid w:val="7CBC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07C5939"/>
  <w15:docId w15:val="{9F5F2D3E-91C2-40B8-913D-D71DAD968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81">
    <w:name w:val="目录 81"/>
    <w:basedOn w:val="11"/>
    <w:semiHidden/>
    <w:qFormat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ko-KR"/>
    </w:rPr>
  </w:style>
  <w:style w:type="paragraph" w:customStyle="1" w:styleId="51">
    <w:name w:val="目录 51"/>
    <w:basedOn w:val="41"/>
    <w:semiHidden/>
    <w:qFormat/>
    <w:pPr>
      <w:ind w:left="1701" w:hanging="1701"/>
    </w:pPr>
  </w:style>
  <w:style w:type="paragraph" w:customStyle="1" w:styleId="41">
    <w:name w:val="目录 41"/>
    <w:basedOn w:val="31"/>
    <w:semiHidden/>
    <w:qFormat/>
    <w:pPr>
      <w:ind w:left="1418" w:hanging="1418"/>
    </w:pPr>
  </w:style>
  <w:style w:type="paragraph" w:customStyle="1" w:styleId="31">
    <w:name w:val="目录 31"/>
    <w:basedOn w:val="21"/>
    <w:semiHidden/>
    <w:qFormat/>
    <w:pPr>
      <w:ind w:left="1134" w:hanging="1134"/>
    </w:pPr>
  </w:style>
  <w:style w:type="paragraph" w:customStyle="1" w:styleId="21">
    <w:name w:val="目录 21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"/>
    <w:next w:val="Normal"/>
    <w:semiHidden/>
    <w:qFormat/>
    <w:pPr>
      <w:ind w:left="1985" w:hanging="1985"/>
    </w:pPr>
  </w:style>
  <w:style w:type="paragraph" w:customStyle="1" w:styleId="71">
    <w:name w:val="目录 71"/>
    <w:basedOn w:val="61"/>
    <w:next w:val="Normal"/>
    <w:semiHidden/>
    <w:qFormat/>
    <w:pPr>
      <w:ind w:left="2268" w:hanging="226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ko-KR"/>
    </w:rPr>
  </w:style>
  <w:style w:type="paragraph" w:styleId="Revision">
    <w:name w:val="Revision"/>
    <w:hidden/>
    <w:uiPriority w:val="99"/>
    <w:semiHidden/>
    <w:rsid w:val="004C2AB0"/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Mrk</cp:lastModifiedBy>
  <cp:revision>2</cp:revision>
  <dcterms:created xsi:type="dcterms:W3CDTF">2023-06-07T09:39:00Z</dcterms:created>
  <dcterms:modified xsi:type="dcterms:W3CDTF">2023-06-07T09:39:00Z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  <property fmtid="{D5CDD505-2E9C-101B-9397-08002B2CF9AE}" pid="8" name="KSOProductBuildVer">
    <vt:lpwstr>2052-11.8.2.10912</vt:lpwstr>
  </property>
  <property fmtid="{D5CDD505-2E9C-101B-9397-08002B2CF9AE}" pid="9" name="ICV">
    <vt:lpwstr>DD39324C87F74A12A54C830EA759F027</vt:lpwstr>
  </property>
</Properties>
</file>